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33" w:val="left" w:leader="none"/>
        </w:tabs>
        <w:spacing w:line="240" w:lineRule="auto"/>
        <w:ind w:left="1422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1464279" cy="74742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79" cy="74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359400" cy="79086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00" cy="7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Title"/>
      </w:pPr>
      <w:r>
        <w:rPr/>
        <w:t>Formulario de reserva del Salón Mural y Salas de la Casa del</w:t>
      </w:r>
      <w:r>
        <w:rPr>
          <w:spacing w:val="-9"/>
        </w:rPr>
        <w:t> </w:t>
      </w:r>
      <w:r>
        <w:rPr/>
        <w:t>Arte UdeC</w:t>
      </w:r>
    </w:p>
    <w:p>
      <w:pPr>
        <w:pStyle w:val="BodyText"/>
        <w:rPr>
          <w:rFonts w:ascii="Arial"/>
          <w:b/>
          <w:sz w:val="2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5980"/>
      </w:tblGrid>
      <w:tr>
        <w:trPr>
          <w:trHeight w:val="750" w:hRule="atLeast"/>
        </w:trPr>
        <w:tc>
          <w:tcPr>
            <w:tcW w:w="3020" w:type="dxa"/>
          </w:tcPr>
          <w:p>
            <w:pPr>
              <w:pStyle w:val="TableParagraph"/>
              <w:spacing w:before="115"/>
              <w:ind w:left="282" w:right="2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actividad</w:t>
            </w:r>
          </w:p>
        </w:tc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3020" w:type="dxa"/>
          </w:tcPr>
          <w:p>
            <w:pPr>
              <w:pStyle w:val="TableParagraph"/>
              <w:spacing w:line="256" w:lineRule="auto" w:before="100"/>
              <w:ind w:left="113" w:right="100" w:firstLine="18"/>
              <w:rPr>
                <w:b/>
                <w:sz w:val="22"/>
              </w:rPr>
            </w:pPr>
            <w:r>
              <w:rPr>
                <w:b/>
                <w:sz w:val="22"/>
              </w:rPr>
              <w:t>Nombre, teléfono y correo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persona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responsable</w:t>
            </w:r>
          </w:p>
        </w:tc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9" w:hRule="atLeast"/>
        </w:trPr>
        <w:tc>
          <w:tcPr>
            <w:tcW w:w="3020" w:type="dxa"/>
          </w:tcPr>
          <w:p>
            <w:pPr>
              <w:pStyle w:val="TableParagraph"/>
              <w:spacing w:line="256" w:lineRule="auto" w:before="105"/>
              <w:ind w:left="1023" w:right="559" w:hanging="434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 de la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actividad</w:t>
            </w:r>
          </w:p>
        </w:tc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3020" w:type="dxa"/>
          </w:tcPr>
          <w:p>
            <w:pPr>
              <w:pStyle w:val="TableParagraph"/>
              <w:spacing w:line="256" w:lineRule="auto" w:before="110"/>
              <w:ind w:left="370" w:right="354" w:firstLine="140"/>
              <w:rPr>
                <w:b/>
                <w:sz w:val="22"/>
              </w:rPr>
            </w:pPr>
            <w:r>
              <w:rPr>
                <w:b/>
                <w:sz w:val="22"/>
              </w:rPr>
              <w:t>Requerimientos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equipos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mobiliarios</w:t>
            </w:r>
          </w:p>
        </w:tc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3020" w:type="dxa"/>
          </w:tcPr>
          <w:p>
            <w:pPr>
              <w:pStyle w:val="TableParagraph"/>
              <w:spacing w:before="115"/>
              <w:ind w:left="282" w:right="2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Duración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aproximada</w:t>
            </w:r>
          </w:p>
        </w:tc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89" w:hRule="atLeast"/>
        </w:trPr>
        <w:tc>
          <w:tcPr>
            <w:tcW w:w="3020" w:type="dxa"/>
          </w:tcPr>
          <w:p>
            <w:pPr>
              <w:pStyle w:val="TableParagraph"/>
              <w:spacing w:line="256" w:lineRule="auto" w:before="100"/>
              <w:ind w:left="282" w:right="2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Detalle de 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infraestructura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utilizará</w:t>
            </w:r>
          </w:p>
        </w:tc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3020" w:type="dxa"/>
          </w:tcPr>
          <w:p>
            <w:pPr>
              <w:pStyle w:val="TableParagraph"/>
              <w:spacing w:line="256" w:lineRule="auto" w:before="115"/>
              <w:ind w:left="107" w:firstLine="299"/>
              <w:rPr>
                <w:b/>
                <w:sz w:val="22"/>
              </w:rPr>
            </w:pPr>
            <w:r>
              <w:rPr>
                <w:b/>
                <w:sz w:val="22"/>
              </w:rPr>
              <w:t>Nombre responsable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externo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(correo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teléfono)</w:t>
            </w:r>
          </w:p>
        </w:tc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tener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consideración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0" w:after="0"/>
        <w:ind w:left="820" w:right="423" w:hanging="360"/>
        <w:jc w:val="left"/>
        <w:rPr>
          <w:sz w:val="24"/>
        </w:rPr>
      </w:pPr>
      <w:r>
        <w:rPr>
          <w:sz w:val="24"/>
        </w:rPr>
        <w:t>Este formulario debe ser enviado a los siguientes correos:</w:t>
      </w:r>
      <w:r>
        <w:rPr>
          <w:color w:val="1154CC"/>
          <w:sz w:val="24"/>
        </w:rPr>
        <w:t> </w:t>
      </w:r>
      <w:hyperlink r:id="rId7">
        <w:r>
          <w:rPr>
            <w:color w:val="1154CC"/>
            <w:sz w:val="24"/>
            <w:u w:val="thick" w:color="1154CC"/>
          </w:rPr>
          <w:t>rpiraces@udec.cl</w:t>
        </w:r>
      </w:hyperlink>
      <w:r>
        <w:rPr>
          <w:color w:val="1154CC"/>
          <w:sz w:val="24"/>
        </w:rPr>
        <w:t> </w:t>
      </w:r>
      <w:r>
        <w:rPr>
          <w:sz w:val="24"/>
        </w:rPr>
        <w:t>;</w:t>
      </w:r>
      <w:r>
        <w:rPr>
          <w:color w:val="1154CC"/>
          <w:spacing w:val="-65"/>
          <w:sz w:val="24"/>
        </w:rPr>
        <w:t> </w:t>
      </w:r>
      <w:hyperlink r:id="rId8">
        <w:r>
          <w:rPr>
            <w:color w:val="1154CC"/>
            <w:sz w:val="24"/>
            <w:u w:val="thick" w:color="1154CC"/>
          </w:rPr>
          <w:t>mbachman@udec.cl</w:t>
        </w:r>
      </w:hyperlink>
      <w:r>
        <w:rPr>
          <w:color w:val="1154CC"/>
          <w:sz w:val="24"/>
        </w:rPr>
        <w:t> </w:t>
      </w:r>
      <w:r>
        <w:rPr>
          <w:sz w:val="24"/>
        </w:rPr>
        <w:t>y</w:t>
      </w:r>
      <w:r>
        <w:rPr>
          <w:color w:val="1154CC"/>
          <w:sz w:val="24"/>
        </w:rPr>
        <w:t> </w:t>
      </w:r>
      <w:hyperlink r:id="rId9">
        <w:r>
          <w:rPr>
            <w:color w:val="1154CC"/>
            <w:sz w:val="24"/>
            <w:u w:val="thick" w:color="1154CC"/>
          </w:rPr>
          <w:t>xmonsalve@udec.cl</w:t>
        </w:r>
      </w:hyperlink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193" w:after="0"/>
        <w:ind w:left="820" w:right="1267" w:hanging="360"/>
        <w:jc w:val="left"/>
        <w:rPr>
          <w:sz w:val="24"/>
        </w:rPr>
      </w:pPr>
      <w:r>
        <w:rPr>
          <w:sz w:val="24"/>
        </w:rPr>
        <w:t>El envío de este formulario no garantiza la prestación de los espacios</w:t>
      </w:r>
      <w:r>
        <w:rPr>
          <w:spacing w:val="-65"/>
          <w:sz w:val="24"/>
        </w:rPr>
        <w:t> </w:t>
      </w:r>
      <w:r>
        <w:rPr>
          <w:sz w:val="24"/>
        </w:rPr>
        <w:t>solicitados.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192" w:after="0"/>
        <w:ind w:left="820" w:right="106" w:hanging="360"/>
        <w:jc w:val="left"/>
        <w:rPr>
          <w:sz w:val="24"/>
        </w:rPr>
      </w:pPr>
      <w:r>
        <w:rPr>
          <w:sz w:val="24"/>
        </w:rPr>
        <w:t>La utilización de los espacios se deben ajustar a la “Norma de uso de espacios”,</w:t>
      </w:r>
      <w:r>
        <w:rPr>
          <w:spacing w:val="-65"/>
          <w:sz w:val="24"/>
        </w:rPr>
        <w:t> </w:t>
      </w:r>
      <w:r>
        <w:rPr>
          <w:sz w:val="24"/>
        </w:rPr>
        <w:t>disponible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color w:val="1154CC"/>
          <w:sz w:val="24"/>
        </w:rPr>
        <w:t> </w:t>
      </w:r>
      <w:hyperlink r:id="rId10">
        <w:r>
          <w:rPr>
            <w:color w:val="1154CC"/>
            <w:sz w:val="24"/>
            <w:u w:val="thick" w:color="1154CC"/>
          </w:rPr>
          <w:t>www.extension.udec.cl</w:t>
        </w:r>
      </w:hyperlink>
    </w:p>
    <w:sectPr>
      <w:type w:val="continuous"/>
      <w:pgSz w:w="12240" w:h="15840"/>
      <w:pgMar w:top="92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 MT" w:hAnsi="Arial MT" w:eastAsia="Arial MT" w:cs="Arial MT"/>
        <w:w w:val="6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698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06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rpiraces@udec.cl" TargetMode="External"/><Relationship Id="rId8" Type="http://schemas.openxmlformats.org/officeDocument/2006/relationships/hyperlink" Target="mailto:mbachman@udec.cl" TargetMode="External"/><Relationship Id="rId9" Type="http://schemas.openxmlformats.org/officeDocument/2006/relationships/hyperlink" Target="mailto:xmonsalve@udec.cl" TargetMode="External"/><Relationship Id="rId10" Type="http://schemas.openxmlformats.org/officeDocument/2006/relationships/hyperlink" Target="http://www.extension.udec.cl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 del Salón Mural y Salas de la Casa del Arte UdeC.docx</dc:title>
  <dcterms:created xsi:type="dcterms:W3CDTF">2021-11-29T13:10:16Z</dcterms:created>
  <dcterms:modified xsi:type="dcterms:W3CDTF">2021-11-29T13:10:16Z</dcterms:modified>
</cp:coreProperties>
</file>